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рационального питания – задача многоплановая, требующая от руководителя знания нормативных документов, основ диетологии и разнообразных процедур контроля. От то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как организовано питание в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ДОУ, во многом зависит физическое и нервно-пс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ихическое развитие детей, а </w:t>
      </w:r>
      <w:r w:rsidR="0027228E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заболеваемость. Поэтому контролем правильной организации питании детей в детском саду занимается несколько подразделений: административное, медицинское, хозяйственное,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отвечает за все заведующий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питания детей начинается задолго до поступления продук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 на пищеблок. В начале учебного года руководитель издает приказы: «Об организации питания детей»</w:t>
      </w:r>
      <w:r w:rsidRPr="002722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котором утверждается ответстве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за организацию питания в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приказ «О создании совета по питанию», «О создании </w:t>
      </w:r>
      <w:proofErr w:type="spellStart"/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комиссии», «О назначении ответственного за снятие и хранение суточных проб», «Об организации питьевого режима». Составляется план мероприятий по контр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олю за организацией питания в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на учебный год, в котором прописывается организационна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работа, работа с родителями, кадрами, 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етьми, поставщиками, 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организацией питания. Утверждается план работы совета по питанию на учебный год.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Заключаются договоры с поста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вщиками продуктов. Заведующий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несет ответственность за выполнение договоров на поставки продуктов питания. Копии договоров обязательно должны храниться в детском саду. Необходимо следить, чтобы в договорах указывались условия хранения и сроки реализации скоропортящихся продуктов, четко прописывались требования к качеству продукции и его поставки, а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поставщика за нарушение условий договора. Заведующий должен документировать все претензии по каждому факту нарушения условий договора поставок, требовать обмена некачественного товара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сроки,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договоре. Заявки на продукты подаются каждую неделю и оформляются в письменном виде за подписью заведующего.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проверки организаци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процесса питания заведующий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контролирует: санитарное состояние пищеблока, наличие условий в группах для приема пищи; качество продуктов и приготовленной пищи; разнообразие меню; соблюдение санитарно-гигиенических норм и правил. Для этого разрабатывается циклограмма контроля за организацией питания на месяц</w:t>
      </w:r>
      <w:r w:rsidRPr="002722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Заведующий проводит в течение учеб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ного года не менее двух плановых проверок организации питания. Содержание проверки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быть,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комплексным, так и выборочным. Например, тематическая проверка на тему «Контр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 за организацией питания в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ДОУ»</w:t>
      </w:r>
      <w:r w:rsidRPr="002722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оперативная проверка «Состояние охраны труда на пищеблоке».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Заведующему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хоз. части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производить входной контрол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ь за получаемыми продуктами в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ДОУ. А именно проверить, как доставляются продукты в учреждение: имеется ли специальная тара, как она маркируется и 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обрабатывается (в том случае, если она используется повторно), как складируются продукты в машине (напри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мер, не перевозят ли продукты, подлежащие тепловой обработке, вместе с продуктами, употребляемыми без обработки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), имеется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санитарный паспорт на транспорт.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хозяйственной частью 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контролировать сопроводительную документацию, поступаю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щую на склад с продуктами, и убедиться в наличии всех документов, подтверждающих качество и безопасность по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ступающих продуктов.  Следует проверять качество поступающей продукции по Журналу бракеража скоропортящихся продуктов, который ведется по категориям продукции (мясо, масло сливочное, молоко, сметана и т. п.). В нем должны быть ежедневные отметки заведующей хозяйством, ответственного за качество получаемых продуктов, об условиях хранения, сроках реализа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ции 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СанПиНом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. Бракераж предполагает контроль целостности упаковки и органолептическую оценку поступивших продуктов (внешний вид, цвет, консистенция, запах и вкус продук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та). В целях предупреждения возможности пищевых отравлений следует обращать особое внимание на изолированное хранение таких продуктов, как мясо, рыба, молоко и молочные продукты. Необходимо проверять соблюдение условий хранения продуктов – недопустимо, когда сырое мясо или рыба хранятся рядом с молочными продуктами или продуктами, которые идут в питание детей без тепловой обработки. Все продукты должны храниться в контейнерах, имею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соответствующую маркировку. Грубым нарушением является, напри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мер, хранение продуктов, подлежащих тепловой обработке, в емкостях для продуктов, не подлежащих тепловой обработке, или использование промаркированного инвентаря не по назначению. В холодильниках необходимы термометры для контроля за температурным режимом, температуру должен фиксировать ответственный в специальном журнале ежедневно.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блюд контролируется путем определения общего объема приготовленной пищи количеству детей и объему разовых порций, не допуская приготовления лишнего количества пищи, особенно </w:t>
      </w:r>
      <w:r w:rsidRPr="002722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блюда. Это приводит к снижению ка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лорийности питания, понижению его биологической ценности и увеличению остатков пищи.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 </w:t>
      </w:r>
      <w:r w:rsidRPr="002722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блюд проверяется взвешиванием нескольких порций и срав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нением среднего веса порции по меню.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удобства контроля выхода блюд посуда на кухне должна быть вы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мерена</w:t>
      </w:r>
      <w:r w:rsidRPr="00272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8967DD" w:rsidRPr="00272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весы на пищеблоке должны соответствовать метрологическим и эксплуатационным требовани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ям: быть точными, устойчивыми, чувствите</w:t>
      </w:r>
      <w:r w:rsidR="008967DD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льными, надежными. Заведующий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отвечает за исправность весов и поэтому должен осуществлять внутреннюю проверку весов не реже одного раза в три месяца.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Нормы расхода продуктов на одного ребенка для меню-требования должны соответствовать технологическим картам, из которых составляется кар</w:t>
      </w:r>
      <w:r w:rsidR="008967DD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тотека блюд, обязательная для МА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ДОУ. В технологических картах обычно указывается рецептура приготовления блюда и обязательно содержатся сведения следующих данных:</w:t>
      </w:r>
    </w:p>
    <w:p w:rsidR="007E4A92" w:rsidRPr="0027228E" w:rsidRDefault="007E4A92" w:rsidP="0027228E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масса "брутто" - масса продукта до его холодной обработки;</w:t>
      </w:r>
    </w:p>
    <w:p w:rsidR="0027228E" w:rsidRDefault="007E4A92" w:rsidP="0027228E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"нетто" - масса продукта с учетом тепловых потерь при хо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лодной обработке;</w:t>
      </w:r>
    </w:p>
    <w:p w:rsidR="007E4A92" w:rsidRPr="0027228E" w:rsidRDefault="007E4A92" w:rsidP="0027228E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порций;  </w:t>
      </w:r>
    </w:p>
    <w:p w:rsidR="007E4A92" w:rsidRPr="0027228E" w:rsidRDefault="007E4A92" w:rsidP="0027228E">
      <w:pPr>
        <w:shd w:val="clear" w:color="auto" w:fill="FFFFFF"/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и энергетическая ценность (калорийность) продукта "нетто";  </w:t>
      </w:r>
    </w:p>
    <w:p w:rsidR="007E4A92" w:rsidRPr="0027228E" w:rsidRDefault="007E4A92" w:rsidP="0027228E">
      <w:pPr>
        <w:shd w:val="clear" w:color="auto" w:fill="FFFFFF"/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приготовления блюда</w:t>
      </w:r>
    </w:p>
    <w:p w:rsidR="007E4A92" w:rsidRPr="0027228E" w:rsidRDefault="007E4A92" w:rsidP="0027228E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олептическая оценка готового блю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Бракеражу подлежат все блюда, готовые к раздаче, в т. ч. соки и кисло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молочные продукты.  В журнале фиксируется органолептическая оценка готового блюда (внешний вид, цвет, запах, вкус, консистенция). Суточные пробы отбирают в стерильную посуду с крышкой и хранят в холодильнике 48 ч. при температуре от +2 до +6 °С.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важно постоянно держать на контроле организацию питания детей в группах. При проверке необходимо обращать внимание на соблюдение режима </w:t>
      </w:r>
      <w:r w:rsidR="008967DD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питания, доведение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пищи до детей (при необходимости производится взвешивание порций, взятых со стола), на организацию процесса кормления, аппетит детей, отношение их к новым блюдам, на слаженность работы персонала, наличие остатков пищи. Во время еды в группе должна быть создана спокойная обстановка, без шума, громких разговоров, отвлечений. Важно следить за эстетикой питания, сервировкой столов, привитием детям необходимых гигиенических навыков.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санитарным состоянием пищеблока заключается в ежедневной проверке качества уборки кухни и всех подсобных помещении, соблюдения правил мытья посуды, оборудования (только с использованием разрешенных моющих средств, имеющих сертификат), активности применяемых дезинфицирующих растворов. Следует обратить внимание на наличие достаточного количества промаркированных разделочных досок, правильное их использование и хранение, четкое выполнение требований кулинарной обработки продуктов, особенно тех, которые идут в пищу без термической обработки. Руководитель следит за соблюдением охраны труда на пищеблоке, исправностью электропроводки и всего оборудования, за соблюдением правил личной гигиены сотрудников.  По результатам проверок санитарного состояния пищеблока по питанию составляются акты, которые хранятся в специальной папке.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вышеотмеченного, руководитель ДОУ обязан контролировать работу завхоза по ведению учета полученных</w:t>
      </w:r>
      <w:r w:rsidR="002B7293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расходуемых продуктов, а </w:t>
      </w:r>
      <w:r w:rsidR="008967DD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остатков, контролировать рациональ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расходование выделенных по смете денежных средств на питание, вести их учет, рассчитывать стоимость питания за месяц, знать стоимость детского дня, сверять по меню-требованию реальное число питающихся детей с данными их фактической посещаемости. </w:t>
      </w:r>
    </w:p>
    <w:p w:rsidR="008967DD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 эффективного производственного контроля питания детей в ДОУ – правильное, полное и своевременное ведение учетно-отчетной документации, а именн</w:t>
      </w:r>
      <w:r w:rsid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о журналов в соответствии с Сан</w:t>
      </w:r>
      <w:r w:rsidR="0027228E"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ПиНом</w:t>
      </w: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4A92" w:rsidRPr="0027228E" w:rsidRDefault="007E4A92" w:rsidP="007E4A92">
      <w:pPr>
        <w:shd w:val="clear" w:color="auto" w:fill="FFFFFF"/>
        <w:spacing w:before="120" w:after="2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p w:rsidR="007E4A92" w:rsidRPr="0027228E" w:rsidRDefault="007E4A92" w:rsidP="007E4A92">
      <w:pPr>
        <w:pStyle w:val="a3"/>
        <w:spacing w:before="0" w:beforeAutospacing="0" w:after="300" w:afterAutospacing="0"/>
        <w:rPr>
          <w:sz w:val="28"/>
          <w:szCs w:val="28"/>
        </w:rPr>
      </w:pPr>
    </w:p>
    <w:p w:rsidR="005B7835" w:rsidRPr="0027228E" w:rsidRDefault="005B7835">
      <w:pPr>
        <w:rPr>
          <w:rFonts w:ascii="Times New Roman" w:hAnsi="Times New Roman" w:cs="Times New Roman"/>
        </w:rPr>
      </w:pPr>
    </w:p>
    <w:sectPr w:rsidR="005B7835" w:rsidRPr="0027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87D"/>
    <w:rsid w:val="0027228E"/>
    <w:rsid w:val="002B7293"/>
    <w:rsid w:val="005B7835"/>
    <w:rsid w:val="007E4A92"/>
    <w:rsid w:val="008967DD"/>
    <w:rsid w:val="00DD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E014B"/>
  <w15:chartTrackingRefBased/>
  <w15:docId w15:val="{9F301944-2CF7-48CD-AE18-879519DE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4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1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3</cp:revision>
  <dcterms:created xsi:type="dcterms:W3CDTF">2023-03-31T12:12:00Z</dcterms:created>
  <dcterms:modified xsi:type="dcterms:W3CDTF">2023-03-31T15:40:00Z</dcterms:modified>
</cp:coreProperties>
</file>