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1CC" w:rsidRDefault="000711CC" w:rsidP="000711CC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Муниципальное автономное дошкольное образовательное учреждение «Детский сад № 61»</w:t>
      </w:r>
    </w:p>
    <w:p w:rsidR="000711CC" w:rsidRDefault="000711CC" w:rsidP="000711CC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Россия, 456228, Челябинская область, г. Златоуст, ул. Машиностроителей д. 4А</w:t>
      </w:r>
    </w:p>
    <w:p w:rsidR="000711CC" w:rsidRPr="000711CC" w:rsidRDefault="000711CC" w:rsidP="000711CC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Тел: 8 (3513) 65-14-72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эл.адрес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hyperlink r:id="rId5" w:history="1">
        <w:r w:rsidRPr="001301C5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dsad</w:t>
        </w:r>
        <w:r w:rsidRPr="000711CC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61@</w:t>
        </w:r>
        <w:r w:rsidRPr="001301C5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mail</w:t>
        </w:r>
        <w:r w:rsidRPr="000711CC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.</w:t>
        </w:r>
        <w:proofErr w:type="spellStart"/>
        <w:r w:rsidRPr="001301C5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ru</w:t>
        </w:r>
        <w:proofErr w:type="spellEnd"/>
      </w:hyperlink>
      <w:r w:rsidRPr="000711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0711CC" w:rsidRDefault="000711CC" w:rsidP="000711CC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711CC" w:rsidRDefault="000711CC" w:rsidP="000711CC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711CC" w:rsidRDefault="000711CC" w:rsidP="000711CC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711CC" w:rsidRDefault="000711CC" w:rsidP="000711CC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711CC" w:rsidRDefault="000711CC" w:rsidP="000711CC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711CC" w:rsidRDefault="000711CC" w:rsidP="000711CC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СОГЛАСОВАНО: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УТВЕРЖДЕНА:</w:t>
      </w:r>
    </w:p>
    <w:p w:rsidR="000711CC" w:rsidRDefault="000711CC" w:rsidP="000711CC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 педагогическом совете № 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Заведующий МАДОУ – детский сад № 61</w:t>
      </w:r>
    </w:p>
    <w:p w:rsidR="000711CC" w:rsidRDefault="00CB0CF6" w:rsidP="000711CC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 26 августа 2024</w:t>
      </w:r>
      <w:r w:rsidR="000711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</w:t>
      </w:r>
      <w:r w:rsidR="000711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0711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0711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0711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0711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____________ С.А. Дружинина</w:t>
      </w:r>
    </w:p>
    <w:p w:rsidR="000711CC" w:rsidRPr="000711CC" w:rsidRDefault="00CB0CF6" w:rsidP="000711CC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Приказ № 70-ос от 26.08.2024</w:t>
      </w:r>
      <w:r w:rsidR="000711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</w:t>
      </w:r>
    </w:p>
    <w:p w:rsidR="000711CC" w:rsidRDefault="000711CC" w:rsidP="000711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711CC" w:rsidRDefault="000711CC" w:rsidP="000711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711CC" w:rsidRDefault="000711CC" w:rsidP="000711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711CC" w:rsidRDefault="000711CC" w:rsidP="000711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711CC" w:rsidRDefault="000711CC" w:rsidP="000711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711CC" w:rsidRDefault="000711CC" w:rsidP="000711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711CC" w:rsidRPr="000711CC" w:rsidRDefault="000711CC" w:rsidP="000711C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ПРОГРАММА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внутрикорпоративного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обучения педагогических кадров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отделения дошкольного образования детей</w:t>
      </w:r>
    </w:p>
    <w:p w:rsidR="000711CC" w:rsidRPr="000711CC" w:rsidRDefault="00CB0CF6" w:rsidP="000711C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 2024 – 2025</w:t>
      </w:r>
      <w:r w:rsidR="000711CC" w:rsidRPr="000711C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учебный год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:rsidR="000711CC" w:rsidRDefault="000711CC" w:rsidP="00071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251DF" w:rsidRDefault="00F251DF" w:rsidP="00071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0711CC" w:rsidRPr="000711CC" w:rsidRDefault="000711CC" w:rsidP="000711CC">
      <w:pPr>
        <w:shd w:val="clear" w:color="auto" w:fill="FFFFFF"/>
        <w:spacing w:after="0" w:line="240" w:lineRule="auto"/>
        <w:ind w:left="1984" w:hanging="1984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Чтобы воспитывать другого, мы должны</w:t>
      </w:r>
    </w:p>
    <w:p w:rsidR="000711CC" w:rsidRPr="000711CC" w:rsidRDefault="000711CC" w:rsidP="000711CC">
      <w:pPr>
        <w:shd w:val="clear" w:color="auto" w:fill="FFFFFF"/>
        <w:spacing w:after="0" w:line="240" w:lineRule="auto"/>
        <w:ind w:left="1984" w:hanging="1984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воспитать прежде всего себя.</w:t>
      </w:r>
      <w:r w:rsidRPr="000711C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br/>
      </w:r>
      <w:r w:rsidRPr="000711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Н.В. Гоголь</w:t>
      </w:r>
      <w:r w:rsidRPr="000711CC">
        <w:rPr>
          <w:rFonts w:ascii="Times New Roman" w:eastAsia="Times New Roman" w:hAnsi="Times New Roman" w:cs="Times New Roman"/>
          <w:i/>
          <w:iCs/>
          <w:color w:val="000000"/>
          <w:shd w:val="clear" w:color="auto" w:fill="FFFF00"/>
          <w:lang w:eastAsia="ru-RU"/>
        </w:rPr>
        <w:t> </w:t>
      </w:r>
    </w:p>
    <w:p w:rsidR="000711CC" w:rsidRPr="000711CC" w:rsidRDefault="000711CC" w:rsidP="000711CC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Современные тенденции в системе дошкольного образования подразумевают не просто формальную принадлежность воспитателя к профессии, но и личностную, профессиональную позицию педагога, его понимание современных реалий, мотивов и способов взаимодействия с ребенком. Сегодня воспитатель должен быть готов к освоению инновационных педагогических технологий, использованию современных технических средств обучения. Повышение уровня квалификации - процесс непрерывный, и очень важно, чтобы запрос на профессиональное развитие исходил от самого педагога, ведь если педагог занимает позицию активного </w:t>
      </w:r>
      <w:r w:rsidRPr="00F25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субъекта деятельности, то</w:t>
      </w: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рост профессионального мастерства идет более интенсивно.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в реальности мы сталкиваемся с тем, что богатый педагогический опыт, накопленный современной системой образования, зачастую остается не востребованным, так как у большинства педагогов не сформирована потребность в его изучении и применении, отсутствуют навыки и умения в его отборе, анализе и систематизации.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решения данной проблемы была разработана Программа обучения педагогических </w:t>
      </w:r>
      <w:r w:rsidRPr="00F25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кадров, особенностью</w:t>
      </w: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методического сопровождения которой </w:t>
      </w: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является удовлетворение актуальных потребностей педагогов и обеспечение условий для их включения в творческий поиск. Данная Программа носит не столько просвещенческий характер, сколько предусматривает создание комплекса </w:t>
      </w:r>
      <w:r w:rsidRPr="00F25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условий,</w:t>
      </w: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содействующих перестройке педагогического сознания воспитателей, что приведет, в свою очередь, к освоению новых личностно-профессиональных позиций.</w:t>
      </w:r>
    </w:p>
    <w:p w:rsidR="000711CC" w:rsidRDefault="000711CC" w:rsidP="00071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условий для побуждения педагогических работников к непрерывному повышению уровня квалификации.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0711CC" w:rsidRPr="000711CC" w:rsidRDefault="000711CC" w:rsidP="000711CC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действующими нормативными документами в системе образования;</w:t>
      </w:r>
    </w:p>
    <w:p w:rsidR="000711CC" w:rsidRPr="000711CC" w:rsidRDefault="000711CC" w:rsidP="000711CC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мотивировать на целенаправленное, непрерывное повышение уровня квалификации педагогических работников, их методологической культуры, личностного профессионального роста;</w:t>
      </w:r>
    </w:p>
    <w:p w:rsidR="000711CC" w:rsidRPr="000711CC" w:rsidRDefault="000711CC" w:rsidP="000711CC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побудить к использованию современных педагогических технологий в учебно-воспитательном процессе;</w:t>
      </w:r>
    </w:p>
    <w:p w:rsidR="000711CC" w:rsidRPr="000711CC" w:rsidRDefault="000711CC" w:rsidP="000711CC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побудить к самоанализу педагогической деятельности.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адресована педагогическим работникам отделения дошкольного образов</w:t>
      </w:r>
      <w:r w:rsidRPr="00F25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ания детей МАДОУ – детский сад № 61.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занятий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обучения педагогических кадров осуществляется в следующих формах: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групповые консультации;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мастер-классы;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семинары;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тренинги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Режим занятий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рассчитана </w:t>
      </w:r>
      <w:r w:rsidRPr="00F25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один год обучения 2023-2024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Ожидаемые результаты освоения Программы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освоения Программы педагогические работники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♦</w:t>
      </w: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будут заинтересованы в непрерывном повышении уровня квалификации;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♦</w:t>
      </w: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будут владеть информацией о действующих нормативных документах в системе образования;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Symbol" w:eastAsia="Times New Roman" w:hAnsi="Symbol" w:cs="Calibri"/>
          <w:color w:val="000000"/>
          <w:sz w:val="28"/>
          <w:szCs w:val="28"/>
          <w:lang w:eastAsia="ru-RU"/>
        </w:rPr>
        <w:t>♦</w:t>
      </w: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будут мотивированы к использованию современных педагогических технологий в учебно-воспитательном процессе.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подведения итогов реализации программы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Отслеживание результативности обучения по Программе проводится в формах:</w:t>
      </w:r>
    </w:p>
    <w:p w:rsidR="000711CC" w:rsidRPr="000711CC" w:rsidRDefault="000711CC" w:rsidP="000711CC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открытых занятий/мероприятий;</w:t>
      </w:r>
    </w:p>
    <w:p w:rsidR="000711CC" w:rsidRPr="000711CC" w:rsidRDefault="000711CC" w:rsidP="000711CC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презентация учебно-методической продукции;</w:t>
      </w:r>
    </w:p>
    <w:p w:rsidR="000711CC" w:rsidRPr="000711CC" w:rsidRDefault="000711CC" w:rsidP="000711CC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итоговых заданий.</w:t>
      </w:r>
    </w:p>
    <w:p w:rsidR="00F251DF" w:rsidRDefault="00F251DF" w:rsidP="00071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251DF" w:rsidRDefault="00F251DF" w:rsidP="00071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251DF" w:rsidRDefault="00F251DF" w:rsidP="00071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251DF" w:rsidRDefault="00F251DF" w:rsidP="00071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УЧЕБНО-ТЕМАТИЧЕСКИЙ ПЛАН</w:t>
      </w: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71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</w:t>
      </w:r>
    </w:p>
    <w:tbl>
      <w:tblPr>
        <w:tblW w:w="9879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"/>
        <w:gridCol w:w="2143"/>
        <w:gridCol w:w="1797"/>
        <w:gridCol w:w="3083"/>
        <w:gridCol w:w="2275"/>
      </w:tblGrid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проведение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задание</w:t>
            </w:r>
          </w:p>
        </w:tc>
      </w:tr>
      <w:tr w:rsidR="000711CC" w:rsidRPr="000711CC" w:rsidTr="00CB0CF6">
        <w:trPr>
          <w:trHeight w:val="460"/>
        </w:trPr>
        <w:tc>
          <w:tcPr>
            <w:tcW w:w="98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0711CC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«Нормативно-правовое обеспечение образовательного процесса в Отделении ДОД»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политика в области образования</w:t>
            </w:r>
          </w:p>
          <w:p w:rsidR="000711CC" w:rsidRPr="000711CC" w:rsidRDefault="000711CC" w:rsidP="000711CC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Локальные документы</w:t>
            </w:r>
          </w:p>
          <w:p w:rsidR="000711CC" w:rsidRPr="000711CC" w:rsidRDefault="000711CC" w:rsidP="000711CC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Независимая оценка качества образования</w:t>
            </w:r>
          </w:p>
          <w:p w:rsidR="000711CC" w:rsidRPr="000711CC" w:rsidRDefault="000711CC" w:rsidP="000711CC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и целевые ориентиры</w:t>
            </w:r>
          </w:p>
          <w:p w:rsidR="000711CC" w:rsidRPr="000711CC" w:rsidRDefault="000711CC" w:rsidP="000711CC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ООП, рабочая программа, структура и требования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 игры на сплочение коллектива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5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</w:t>
            </w:r>
          </w:p>
          <w:p w:rsidR="000711CC" w:rsidRPr="000711CC" w:rsidRDefault="000711CC" w:rsidP="000711CC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5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«Группировка»</w:t>
            </w:r>
          </w:p>
          <w:p w:rsidR="000711CC" w:rsidRPr="000711CC" w:rsidRDefault="000711CC" w:rsidP="000711CC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5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творческой работы подгруппой</w:t>
            </w:r>
          </w:p>
          <w:p w:rsidR="000711CC" w:rsidRPr="000711CC" w:rsidRDefault="000711CC" w:rsidP="000711CC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5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активное участие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Мастер-класс «Создание интерактивных дидактических игр для дошкольников»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CB0CF6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Питерцева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С.Ю.</w:t>
            </w:r>
            <w:r w:rsidR="00F25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Королева М.В.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Целесообразность использования интерактивной доски в детском саду»</w:t>
            </w:r>
          </w:p>
          <w:p w:rsidR="000711CC" w:rsidRPr="000711CC" w:rsidRDefault="000711CC" w:rsidP="000711CC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Демонстрация собственного опыта по созданию дидактических игр и упражнений, вовлечение педагогов</w:t>
            </w:r>
          </w:p>
          <w:p w:rsidR="000711CC" w:rsidRPr="000711CC" w:rsidRDefault="000711CC" w:rsidP="000711CC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Обучение созданию Дидактических игр «Собери фрукты в корзину», «Театр», «Шахматы»</w:t>
            </w:r>
          </w:p>
          <w:p w:rsidR="000711CC" w:rsidRPr="000711CC" w:rsidRDefault="000711CC" w:rsidP="000711CC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Заключительная часть: обсуждение, вопросы, обмен впечатлениями и идеями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51DF" w:rsidRDefault="000711CC" w:rsidP="00F25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 авторской</w:t>
            </w:r>
          </w:p>
          <w:p w:rsidR="000711CC" w:rsidRPr="000711CC" w:rsidRDefault="000711CC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</w:t>
            </w:r>
          </w:p>
        </w:tc>
      </w:tr>
      <w:tr w:rsidR="000711CC" w:rsidRPr="000711CC" w:rsidTr="00CB0CF6">
        <w:trPr>
          <w:trHeight w:val="400"/>
        </w:trPr>
        <w:tc>
          <w:tcPr>
            <w:tcW w:w="98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0711CC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</w:tr>
      <w:tr w:rsidR="000711CC" w:rsidRPr="00F251DF" w:rsidTr="00CB0CF6">
        <w:trPr>
          <w:trHeight w:val="1391"/>
        </w:trPr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«Музыкальные занятия и роль воспитателя»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CB0CF6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ДОУ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воспитателя в музыкальном развитии дошкольников</w:t>
            </w:r>
          </w:p>
          <w:p w:rsidR="000711CC" w:rsidRPr="000711CC" w:rsidRDefault="000711CC" w:rsidP="000711CC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Воспитателю необходимо</w:t>
            </w:r>
          </w:p>
          <w:p w:rsidR="000711CC" w:rsidRPr="000711CC" w:rsidRDefault="000711CC" w:rsidP="000711CC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Роль воспитателя в различных частях </w:t>
            </w: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занятия: слушание музыки, распевание, пение, музыкально-ритмические движения и игры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«Развитие графо-моторных навыков у детей старшего дошкольного возраста»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учитель-л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огопед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Графомоторные</w:t>
            </w:r>
            <w:proofErr w:type="spellEnd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навыки (мелкая мускулатура пальцев, зрительный анализ и синтез, рисование, графическая символика)</w:t>
            </w:r>
          </w:p>
          <w:p w:rsidR="000711CC" w:rsidRPr="000711CC" w:rsidRDefault="000711CC" w:rsidP="000711CC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Этапы формирования </w:t>
            </w:r>
            <w:proofErr w:type="spellStart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графомоторных</w:t>
            </w:r>
            <w:proofErr w:type="spellEnd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навыков</w:t>
            </w:r>
          </w:p>
          <w:p w:rsidR="000711CC" w:rsidRPr="000711CC" w:rsidRDefault="000711CC" w:rsidP="000711CC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часть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Мастер-класс «Наглядная информация для родителей»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36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Значение, цель и задачи информационного уголка для родителей</w:t>
            </w:r>
          </w:p>
          <w:p w:rsidR="000711CC" w:rsidRPr="000711CC" w:rsidRDefault="000711CC" w:rsidP="000711CC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36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наглядной информации</w:t>
            </w:r>
          </w:p>
          <w:p w:rsidR="000711CC" w:rsidRPr="000711CC" w:rsidRDefault="000711CC" w:rsidP="000711CC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36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оформлению</w:t>
            </w:r>
          </w:p>
          <w:p w:rsidR="000711CC" w:rsidRPr="000711CC" w:rsidRDefault="000711CC" w:rsidP="000711CC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36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рекомендации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0711CC" w:rsidRPr="000711CC" w:rsidTr="00CB0CF6">
        <w:trPr>
          <w:trHeight w:val="400"/>
        </w:trPr>
        <w:tc>
          <w:tcPr>
            <w:tcW w:w="98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0711CC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«Роль воспитателя на занятиях физической культурой»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CB0CF6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Тихонова Т.А.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ind w:left="316" w:hanging="284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Роль воспитателя в физическом развитии дошкольников</w:t>
            </w:r>
          </w:p>
          <w:p w:rsidR="000711CC" w:rsidRPr="000711CC" w:rsidRDefault="000711CC" w:rsidP="000711CC">
            <w:pPr>
              <w:spacing w:after="0" w:line="240" w:lineRule="auto"/>
              <w:ind w:left="316" w:hanging="284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Распределение обязанностей при совместной работе инструктора по ФК и воспитателя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 «Сюжетно-ролевая игра как средство развития социально-коммуникативных навыков дошкольников»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F251DF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Грудина Т.В.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392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– ведущий вид деятельности дошкольников</w:t>
            </w:r>
          </w:p>
          <w:p w:rsidR="000711CC" w:rsidRPr="000711CC" w:rsidRDefault="000711CC" w:rsidP="000711CC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39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игры (мотив, тема, сюжет, игровое действие, роль, воображаемая ситуация, материал)</w:t>
            </w:r>
          </w:p>
          <w:p w:rsidR="000711CC" w:rsidRPr="000711CC" w:rsidRDefault="000711CC" w:rsidP="000711CC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392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Руководство игрой (цель, предмет, результат)</w:t>
            </w:r>
          </w:p>
          <w:p w:rsidR="000711CC" w:rsidRPr="000711CC" w:rsidRDefault="000711CC" w:rsidP="000711CC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392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и организация сюжетно-ролевой игры</w:t>
            </w:r>
          </w:p>
          <w:p w:rsidR="000711CC" w:rsidRPr="000711CC" w:rsidRDefault="000711CC" w:rsidP="000711CC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39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Возрастная тематика сюжетно-ролевых игр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активное участие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Тренинг «Навыки эффективного взаимодействия с родителями»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Ершова Е.Н.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</w:t>
            </w:r>
          </w:p>
          <w:p w:rsidR="000711CC" w:rsidRPr="000711CC" w:rsidRDefault="000711CC" w:rsidP="000711CC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рисунков «Мой взгляд на отношения с родителями», «Взгляд родителей</w:t>
            </w:r>
            <w:r w:rsidR="00F251DF" w:rsidRPr="00F25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 «</w:t>
            </w: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Идеальные отношения с родителями», обсуждение</w:t>
            </w:r>
          </w:p>
          <w:p w:rsidR="000711CC" w:rsidRPr="000711CC" w:rsidRDefault="000711CC" w:rsidP="000711CC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Релаксация</w:t>
            </w:r>
          </w:p>
          <w:p w:rsidR="000711CC" w:rsidRPr="000711CC" w:rsidRDefault="000711CC" w:rsidP="000711CC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Активное слушание, упражнение «Достойный ответ»</w:t>
            </w:r>
          </w:p>
          <w:p w:rsidR="000711CC" w:rsidRPr="000711CC" w:rsidRDefault="000711CC" w:rsidP="000711CC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активное участие</w:t>
            </w:r>
          </w:p>
        </w:tc>
      </w:tr>
      <w:tr w:rsidR="000711CC" w:rsidRPr="000711CC" w:rsidTr="00CB0CF6">
        <w:trPr>
          <w:trHeight w:val="400"/>
        </w:trPr>
        <w:tc>
          <w:tcPr>
            <w:tcW w:w="98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0711CC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«Значение занятий по плаванию. Дыхательные упражнения»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Попова Н.Н.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занятий по плаванию</w:t>
            </w:r>
          </w:p>
          <w:p w:rsidR="000711CC" w:rsidRPr="000711CC" w:rsidRDefault="000711CC" w:rsidP="000711CC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Отличительные особенности плавания</w:t>
            </w:r>
          </w:p>
          <w:p w:rsidR="000711CC" w:rsidRPr="000711CC" w:rsidRDefault="000711CC" w:rsidP="000711CC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 обучения плаванию</w:t>
            </w:r>
          </w:p>
          <w:p w:rsidR="000711CC" w:rsidRPr="000711CC" w:rsidRDefault="000711CC" w:rsidP="000711CC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часть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 «Познавательное развитие дошкольников в соответствии с ФГОС ДО»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CB0C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Педагогическая ценность и задачи группового обучения</w:t>
            </w:r>
          </w:p>
          <w:p w:rsidR="000711CC" w:rsidRPr="000711CC" w:rsidRDefault="000711CC" w:rsidP="000711CC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«Мозговой штурм», «Снежный ком», «Водоворот», «Лови ошибку», «Эксперты» для познавательного развития дошкольников</w:t>
            </w:r>
          </w:p>
          <w:p w:rsidR="000711CC" w:rsidRPr="000711CC" w:rsidRDefault="000711CC" w:rsidP="000711CC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часть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активное участие</w:t>
            </w:r>
          </w:p>
        </w:tc>
      </w:tr>
      <w:tr w:rsidR="000711CC" w:rsidRPr="000711CC" w:rsidTr="00CB0CF6">
        <w:trPr>
          <w:trHeight w:val="400"/>
        </w:trPr>
        <w:tc>
          <w:tcPr>
            <w:tcW w:w="98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0711CC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«Музыка в детском саду. Советы музыкального руководителя по развитию самостоятельной музыкальной деятельности детей»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CB0CF6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ДОУ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на детских музыкальных инструментах</w:t>
            </w:r>
          </w:p>
          <w:p w:rsidR="000711CC" w:rsidRPr="000711CC" w:rsidRDefault="000711CC" w:rsidP="000711CC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Музыкальная игра</w:t>
            </w:r>
          </w:p>
          <w:p w:rsidR="000711CC" w:rsidRPr="000711CC" w:rsidRDefault="000711CC" w:rsidP="000711CC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Музыкально-дидактические игры</w:t>
            </w:r>
          </w:p>
          <w:p w:rsidR="000711CC" w:rsidRPr="000711CC" w:rsidRDefault="000711CC" w:rsidP="000711CC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Рекомендации воспитателям при проведении режимных моментов в группе</w:t>
            </w:r>
          </w:p>
          <w:p w:rsidR="000711CC" w:rsidRPr="000711CC" w:rsidRDefault="000711CC" w:rsidP="000711CC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воспитателя в развитии самостоятельной музыкальной деятельности детей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</w:t>
            </w:r>
            <w:proofErr w:type="spellStart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Здоровьесберега-ющие</w:t>
            </w:r>
            <w:proofErr w:type="spellEnd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технологии в детском саду»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CB0C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воспитатель </w:t>
            </w:r>
            <w:r w:rsidR="00CB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Сошникова О.П.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Цели, задачи и принципы </w:t>
            </w:r>
            <w:proofErr w:type="spellStart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здоровьясбережения</w:t>
            </w:r>
            <w:proofErr w:type="spellEnd"/>
          </w:p>
          <w:p w:rsidR="000711CC" w:rsidRPr="000711CC" w:rsidRDefault="000711CC" w:rsidP="000711CC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 сохранения и стимулирования здоровья</w:t>
            </w:r>
          </w:p>
          <w:p w:rsidR="000711CC" w:rsidRPr="000711CC" w:rsidRDefault="000711CC" w:rsidP="000711CC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Технологии, обучающие здоровому образу жизни</w:t>
            </w:r>
          </w:p>
          <w:p w:rsidR="000711CC" w:rsidRPr="000711CC" w:rsidRDefault="000711CC" w:rsidP="000711CC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Коррекционные технологии</w:t>
            </w:r>
          </w:p>
          <w:p w:rsidR="000711CC" w:rsidRPr="000711CC" w:rsidRDefault="000711CC" w:rsidP="000711CC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Здоровьесберагающие</w:t>
            </w:r>
            <w:proofErr w:type="spellEnd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технологии, используемые в образовательно процессе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0711CC" w:rsidRPr="000711CC" w:rsidTr="00CB0CF6">
        <w:trPr>
          <w:trHeight w:val="400"/>
        </w:trPr>
        <w:tc>
          <w:tcPr>
            <w:tcW w:w="98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0711CC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«Условия нормального </w:t>
            </w:r>
            <w:proofErr w:type="spellStart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звукопроизноше-ния</w:t>
            </w:r>
            <w:proofErr w:type="spellEnd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детей»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учитель-л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огопед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 нормального речевого развития детей</w:t>
            </w:r>
          </w:p>
          <w:p w:rsidR="000711CC" w:rsidRPr="000711CC" w:rsidRDefault="000711CC" w:rsidP="000711CC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Профилактические мероприятия</w:t>
            </w:r>
          </w:p>
          <w:p w:rsidR="000711CC" w:rsidRPr="000711CC" w:rsidRDefault="000711CC" w:rsidP="000711CC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и упражнения на речевое развитие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 «Сингапурские методики воспитания и обучения для дошкольников»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F251DF" w:rsidP="00CB0CF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Воспитатели Королева М.В., </w:t>
            </w:r>
            <w:r w:rsidR="00CB0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Бородина С.В.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Креативность, коммуникация, критическое мышление, кооперация</w:t>
            </w:r>
          </w:p>
          <w:p w:rsidR="000711CC" w:rsidRPr="000711CC" w:rsidRDefault="000711CC" w:rsidP="000711CC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подгрупповой работы: партнер по плечу, партнер по лицу</w:t>
            </w:r>
          </w:p>
          <w:p w:rsidR="000711CC" w:rsidRPr="000711CC" w:rsidRDefault="000711CC" w:rsidP="000711CC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«Мысли на столе», «Крестики-нолики», «Списывание» и др.</w:t>
            </w:r>
          </w:p>
          <w:p w:rsidR="000711CC" w:rsidRPr="000711CC" w:rsidRDefault="000711CC" w:rsidP="000711CC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часть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активное участие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«Профилактика нарушения зрения»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0711CC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Благодаря чему мы видим окружающий мир и как это происходит?</w:t>
            </w:r>
          </w:p>
          <w:p w:rsidR="000711CC" w:rsidRPr="000711CC" w:rsidRDefault="000711CC" w:rsidP="000711CC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Наиболее распространённые формы нарушения зрения</w:t>
            </w:r>
          </w:p>
          <w:p w:rsidR="000711CC" w:rsidRPr="000711CC" w:rsidRDefault="000711CC" w:rsidP="000711CC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зрения у детей, как сохранить зрение</w:t>
            </w:r>
          </w:p>
          <w:p w:rsidR="000711CC" w:rsidRPr="000711CC" w:rsidRDefault="000711CC" w:rsidP="000711CC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определить нарушения зрения</w:t>
            </w:r>
          </w:p>
          <w:p w:rsidR="000711CC" w:rsidRPr="000711CC" w:rsidRDefault="000711CC" w:rsidP="000711CC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упражнений гимнастики для глаз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0711CC" w:rsidRPr="000711CC" w:rsidTr="00CB0CF6">
        <w:trPr>
          <w:trHeight w:val="400"/>
        </w:trPr>
        <w:tc>
          <w:tcPr>
            <w:tcW w:w="98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0711CC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март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«Формирование интереса к двигательной активности. Организация двигательной активности на прогулке»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D42E47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Бородина С.В.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организации двигательной активности детей</w:t>
            </w:r>
          </w:p>
          <w:p w:rsidR="000711CC" w:rsidRPr="000711CC" w:rsidRDefault="000711CC" w:rsidP="000711CC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 и физические упражнения на прогулке</w:t>
            </w:r>
          </w:p>
          <w:p w:rsidR="000711CC" w:rsidRPr="000711CC" w:rsidRDefault="000711CC" w:rsidP="000711CC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Советы по организации (возрастные нормы, соблюдение техники безопасности)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 «Художественно-эстетическое развитие дошкольников в соответствии с ФГОС ДО»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D42E47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Тихонова Т.А.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Уровни эстетического развития дошкольников</w:t>
            </w:r>
          </w:p>
          <w:p w:rsidR="000711CC" w:rsidRPr="000711CC" w:rsidRDefault="000711CC" w:rsidP="000711CC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Цель, задачи и условия для эстетического развития детей</w:t>
            </w:r>
          </w:p>
          <w:p w:rsidR="000711CC" w:rsidRPr="000711CC" w:rsidRDefault="000711CC" w:rsidP="000711CC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по эстетическому развитию в детском саду (интеграция образовательных областей)</w:t>
            </w:r>
          </w:p>
          <w:p w:rsidR="000711CC" w:rsidRPr="000711CC" w:rsidRDefault="000711CC" w:rsidP="000711CC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реализации и методы художественно-эстетического воспитания</w:t>
            </w:r>
          </w:p>
          <w:p w:rsidR="000711CC" w:rsidRPr="000711CC" w:rsidRDefault="000711CC" w:rsidP="000711CC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часть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активное участие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Тренинг «Развитие психических процессов в дошкольном возрасте (речь, память, внимание, мышление)»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D42E47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Грудина Т.В.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</w:t>
            </w:r>
          </w:p>
          <w:p w:rsidR="000711CC" w:rsidRPr="000711CC" w:rsidRDefault="000711CC" w:rsidP="000711CC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 психические процессы дошкольников</w:t>
            </w:r>
          </w:p>
          <w:p w:rsidR="000711CC" w:rsidRPr="000711CC" w:rsidRDefault="000711CC" w:rsidP="000711CC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развитие внимания</w:t>
            </w:r>
          </w:p>
          <w:p w:rsidR="000711CC" w:rsidRPr="000711CC" w:rsidRDefault="000711CC" w:rsidP="000711CC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развитие памяти</w:t>
            </w:r>
          </w:p>
          <w:p w:rsidR="000711CC" w:rsidRPr="000711CC" w:rsidRDefault="000711CC" w:rsidP="000711CC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развитие мышления</w:t>
            </w:r>
          </w:p>
          <w:p w:rsidR="000711CC" w:rsidRPr="000711CC" w:rsidRDefault="000711CC" w:rsidP="000711CC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развитие речи</w:t>
            </w:r>
          </w:p>
          <w:p w:rsidR="000711CC" w:rsidRPr="000711CC" w:rsidRDefault="000711CC" w:rsidP="000711CC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активное участие</w:t>
            </w:r>
          </w:p>
        </w:tc>
      </w:tr>
      <w:tr w:rsidR="000711CC" w:rsidRPr="000711CC" w:rsidTr="00CB0CF6">
        <w:trPr>
          <w:trHeight w:val="400"/>
        </w:trPr>
        <w:tc>
          <w:tcPr>
            <w:tcW w:w="98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0711CC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«Оформление и оснащение музыкальных уголков в группах»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CB0CF6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ДОУ</w:t>
            </w:r>
            <w:bookmarkStart w:id="0" w:name="_GoBack"/>
            <w:bookmarkEnd w:id="0"/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Музыкальный уголок – это …</w:t>
            </w:r>
          </w:p>
          <w:p w:rsidR="000711CC" w:rsidRPr="000711CC" w:rsidRDefault="000711CC" w:rsidP="000711CC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музыкального уголка</w:t>
            </w:r>
          </w:p>
          <w:p w:rsidR="000711CC" w:rsidRPr="000711CC" w:rsidRDefault="000711CC" w:rsidP="000711CC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музыкального уголка и музыкальных инструментов</w:t>
            </w:r>
          </w:p>
          <w:p w:rsidR="000711CC" w:rsidRPr="000711CC" w:rsidRDefault="000711CC" w:rsidP="000711CC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Современный музыкальный уголок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51DF" w:rsidRDefault="000711CC" w:rsidP="00F25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</w:t>
            </w:r>
          </w:p>
          <w:p w:rsidR="000711CC" w:rsidRPr="000711CC" w:rsidRDefault="000711CC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музыкального уголка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Мастер-класс «Организация прогулок в детском саду»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D42E47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прогулки в развитии дошкольников</w:t>
            </w:r>
          </w:p>
          <w:p w:rsidR="000711CC" w:rsidRPr="000711CC" w:rsidRDefault="000711CC" w:rsidP="000711CC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 и</w:t>
            </w:r>
            <w:proofErr w:type="gramEnd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подготовка к прогулке</w:t>
            </w:r>
          </w:p>
          <w:p w:rsidR="000711CC" w:rsidRPr="000711CC" w:rsidRDefault="000711CC" w:rsidP="000711CC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прогулки</w:t>
            </w:r>
          </w:p>
          <w:p w:rsidR="000711CC" w:rsidRPr="000711CC" w:rsidRDefault="000711CC" w:rsidP="000711CC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проблемно-диалогового обучения на прогулке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 «Речевое развитие дошкольников в соответствии с ФГОС ДО»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D42E47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Педагогическая ценность и задачи развития критического мышления</w:t>
            </w:r>
          </w:p>
          <w:p w:rsidR="000711CC" w:rsidRPr="000711CC" w:rsidRDefault="000711CC" w:rsidP="000711CC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«Кластер», «Чтение с остановкой», «Кубик», «Спички», «Перемешанные события», «</w:t>
            </w:r>
            <w:proofErr w:type="spellStart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Синквейн</w:t>
            </w:r>
            <w:proofErr w:type="spellEnd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для речевого развития дошкольников</w:t>
            </w:r>
          </w:p>
          <w:p w:rsidR="000711CC" w:rsidRPr="000711CC" w:rsidRDefault="000711CC" w:rsidP="000711CC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часть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активное участие</w:t>
            </w:r>
          </w:p>
        </w:tc>
      </w:tr>
      <w:tr w:rsidR="000711CC" w:rsidRPr="000711CC" w:rsidTr="00CB0CF6">
        <w:trPr>
          <w:trHeight w:val="400"/>
        </w:trPr>
        <w:tc>
          <w:tcPr>
            <w:tcW w:w="98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0711CC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«Организация работы в летне-оздоровительный период»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D42E47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Нормативные документы</w:t>
            </w:r>
          </w:p>
          <w:p w:rsidR="000711CC" w:rsidRPr="000711CC" w:rsidRDefault="000711CC" w:rsidP="000711CC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и задачи работы в летний период</w:t>
            </w:r>
          </w:p>
          <w:p w:rsidR="000711CC" w:rsidRPr="000711CC" w:rsidRDefault="000711CC" w:rsidP="000711CC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физкультурно-оздоровительной работы</w:t>
            </w:r>
          </w:p>
          <w:p w:rsidR="000711CC" w:rsidRPr="000711CC" w:rsidRDefault="000711CC" w:rsidP="000711CC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оздоровительных мероприятий</w:t>
            </w:r>
          </w:p>
          <w:p w:rsidR="000711CC" w:rsidRPr="000711CC" w:rsidRDefault="000711CC" w:rsidP="000711CC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всестороннего развития детей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0711CC" w:rsidRPr="00F251DF" w:rsidTr="00CB0CF6"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Тренинг «Рефлексия личностных достижений. </w:t>
            </w:r>
            <w:proofErr w:type="spellStart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Профессиональ-ная</w:t>
            </w:r>
            <w:proofErr w:type="spellEnd"/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самооценка»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D42E47" w:rsidP="00071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Попова Н.Н.</w:t>
            </w:r>
          </w:p>
        </w:tc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11CC" w:rsidRPr="000711CC" w:rsidRDefault="000711CC" w:rsidP="000711CC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</w:t>
            </w:r>
          </w:p>
          <w:p w:rsidR="000711CC" w:rsidRPr="000711CC" w:rsidRDefault="000711CC" w:rsidP="000711CC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Имидж воспитателя</w:t>
            </w:r>
          </w:p>
          <w:p w:rsidR="000711CC" w:rsidRPr="000711CC" w:rsidRDefault="000711CC" w:rsidP="000711CC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31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Коллаж «Я – воспитатель!»</w:t>
            </w:r>
          </w:p>
          <w:p w:rsidR="000711CC" w:rsidRPr="000711CC" w:rsidRDefault="000711CC" w:rsidP="000711CC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Эссе «Мои профессиональные качества»</w:t>
            </w:r>
          </w:p>
          <w:p w:rsidR="000711CC" w:rsidRPr="000711CC" w:rsidRDefault="000711CC" w:rsidP="000711CC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 «Я горжусь собой за …! Мне есть куда расти - я хочу …»</w:t>
            </w:r>
          </w:p>
          <w:p w:rsidR="000711CC" w:rsidRPr="000711CC" w:rsidRDefault="000711CC" w:rsidP="000711CC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316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11CC" w:rsidRPr="000711CC" w:rsidRDefault="00F251DF" w:rsidP="00F251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="000711CC" w:rsidRPr="000711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самоанализ</w:t>
            </w:r>
          </w:p>
        </w:tc>
      </w:tr>
    </w:tbl>
    <w:p w:rsidR="00F251DF" w:rsidRDefault="00F251DF" w:rsidP="00071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251DF" w:rsidRDefault="00F251DF" w:rsidP="00071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251DF" w:rsidRDefault="00F251DF" w:rsidP="00071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711CC" w:rsidRPr="000711CC" w:rsidRDefault="000711CC" w:rsidP="000711C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СПИСОК ЛИТЕРАТУРЫ</w:t>
      </w:r>
    </w:p>
    <w:p w:rsidR="000711CC" w:rsidRPr="000711CC" w:rsidRDefault="000711CC" w:rsidP="000711C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Бахтурина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JI.A., </w:t>
      </w: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Кобитина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И.И. Изучение, обобщение и внедрение </w:t>
      </w: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передового</w:t>
      </w: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педагогического опыта / </w:t>
      </w: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Л.А.Бахтурина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И.И.Кобитина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// Старший </w:t>
      </w: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</w:t>
      </w: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детского </w:t>
      </w:r>
      <w:proofErr w:type="gram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сада.-</w:t>
      </w:r>
      <w:proofErr w:type="gram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М., 1990. с. 107-114.</w:t>
      </w:r>
    </w:p>
    <w:p w:rsidR="000711CC" w:rsidRPr="000711CC" w:rsidRDefault="000711CC" w:rsidP="000711C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Белая, К.Ю. </w:t>
      </w: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Методическая</w:t>
      </w: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работа в дошкольном учреждении / </w:t>
      </w: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К.Ю.Белая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-М.,1991. 81с.</w:t>
      </w:r>
    </w:p>
    <w:p w:rsidR="000711CC" w:rsidRPr="000711CC" w:rsidRDefault="000711CC" w:rsidP="000711C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Васильева, А.К Методическая помощь молодым </w:t>
      </w: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воспитателям</w:t>
      </w: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/ </w:t>
      </w: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А.И.Васильева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// Старший воспитатель </w:t>
      </w: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детского</w:t>
      </w: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сада. М., 1990. - № 4. -с. 813.</w:t>
      </w:r>
    </w:p>
    <w:p w:rsidR="000711CC" w:rsidRPr="000711CC" w:rsidRDefault="000711CC" w:rsidP="000711C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Гирба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Е.Ю., Вишнякова Л.В. Повышение педагогического мастерства в форме постоянно действующих семинаров // Повышение квалификации педагогических кадров в изменяющемся образовании: Сборник материалов V Всероссийской </w:t>
      </w: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интернетконференции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международным участием (20–22 декабря 2016 года). В 2 частях. – М.: ФГАОУ ДПО АПК и ППРО, 2017. – Ч. 1. – 288 с.</w:t>
      </w:r>
    </w:p>
    <w:p w:rsidR="000711CC" w:rsidRPr="000711CC" w:rsidRDefault="000711CC" w:rsidP="000711C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Дуброва, В.П., Милошевич, Е.П. Организация </w:t>
      </w: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методической</w:t>
      </w: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работы в дошкольном учреждении / </w:t>
      </w: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В.П.Дубова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Е.П. </w:t>
      </w: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Милашевич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М, </w:t>
      </w:r>
      <w:proofErr w:type="gram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1995.-</w:t>
      </w:r>
      <w:proofErr w:type="gram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124 с.</w:t>
      </w:r>
    </w:p>
    <w:p w:rsidR="000711CC" w:rsidRPr="000711CC" w:rsidRDefault="000711CC" w:rsidP="000711C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Коростелева, Н.В. Методическая работа в инновационных ОУ/ </w:t>
      </w: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Н.В.Коростелева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// Методист. 2005. - №</w:t>
      </w:r>
      <w:proofErr w:type="gram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4.-</w:t>
      </w:r>
      <w:proofErr w:type="gram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с.17-21</w:t>
      </w:r>
    </w:p>
    <w:p w:rsidR="000711CC" w:rsidRPr="000711CC" w:rsidRDefault="000711CC" w:rsidP="000711C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Мастера </w:t>
      </w: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дошкольного</w:t>
      </w: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воспитания / Сост. </w:t>
      </w: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Н.А.Реуцкая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М., </w:t>
      </w:r>
      <w:proofErr w:type="gram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1991.-</w:t>
      </w:r>
      <w:proofErr w:type="gram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146с.</w:t>
      </w:r>
    </w:p>
    <w:p w:rsidR="000711CC" w:rsidRPr="000711CC" w:rsidRDefault="000711CC" w:rsidP="000711C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педагогического мастерства / Под ред. И.А. </w:t>
      </w: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Зязюна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М., 1989. -133с.</w:t>
      </w:r>
    </w:p>
    <w:p w:rsidR="000711CC" w:rsidRPr="000711CC" w:rsidRDefault="000711CC" w:rsidP="000711C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Панько, Е.А. Изучение деятельности педагога дошкольного учреждения /</w:t>
      </w:r>
      <w:proofErr w:type="spellStart"/>
      <w:proofErr w:type="gram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Е.А.Панько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Минск, 1985.-22с.</w:t>
      </w:r>
    </w:p>
    <w:p w:rsidR="000711CC" w:rsidRPr="000711CC" w:rsidRDefault="000711CC" w:rsidP="000711C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Пахомова, Е.М. Проблемы выявления, изучения, обобщения и распространения педагогического опыта в работе учреждений методической службы / </w:t>
      </w: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Е.М.Пахомова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// Методист. 2005. - №</w:t>
      </w:r>
      <w:proofErr w:type="gram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6.-</w:t>
      </w:r>
      <w:proofErr w:type="gram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с.29-34</w:t>
      </w:r>
    </w:p>
    <w:p w:rsidR="000711CC" w:rsidRPr="000711CC" w:rsidRDefault="000711CC" w:rsidP="000711CC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Педагогический поиск / Сост. </w:t>
      </w:r>
      <w:proofErr w:type="spellStart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И.Н.Баженова</w:t>
      </w:r>
      <w:proofErr w:type="spellEnd"/>
      <w:r w:rsidRPr="0007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М., 1988. - 472с.</w:t>
      </w:r>
    </w:p>
    <w:p w:rsidR="00BA72C2" w:rsidRDefault="00BA72C2"/>
    <w:sectPr w:rsidR="00BA72C2" w:rsidSect="000711C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764B"/>
    <w:multiLevelType w:val="multilevel"/>
    <w:tmpl w:val="B6989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A2BE0"/>
    <w:multiLevelType w:val="multilevel"/>
    <w:tmpl w:val="F940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D3C1E"/>
    <w:multiLevelType w:val="multilevel"/>
    <w:tmpl w:val="1D802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930F5"/>
    <w:multiLevelType w:val="multilevel"/>
    <w:tmpl w:val="A2F66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A2669A"/>
    <w:multiLevelType w:val="multilevel"/>
    <w:tmpl w:val="BC742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243458"/>
    <w:multiLevelType w:val="multilevel"/>
    <w:tmpl w:val="81540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C84E9C"/>
    <w:multiLevelType w:val="multilevel"/>
    <w:tmpl w:val="E27EB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8D1C0D"/>
    <w:multiLevelType w:val="multilevel"/>
    <w:tmpl w:val="8864D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D32258"/>
    <w:multiLevelType w:val="multilevel"/>
    <w:tmpl w:val="98A0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135E05"/>
    <w:multiLevelType w:val="multilevel"/>
    <w:tmpl w:val="72408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E51B81"/>
    <w:multiLevelType w:val="multilevel"/>
    <w:tmpl w:val="DA7A2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A943BE"/>
    <w:multiLevelType w:val="multilevel"/>
    <w:tmpl w:val="0A582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39338C"/>
    <w:multiLevelType w:val="multilevel"/>
    <w:tmpl w:val="67348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4D7A69"/>
    <w:multiLevelType w:val="multilevel"/>
    <w:tmpl w:val="B6F21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724CC2"/>
    <w:multiLevelType w:val="multilevel"/>
    <w:tmpl w:val="F2A2F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592E4E"/>
    <w:multiLevelType w:val="multilevel"/>
    <w:tmpl w:val="2D243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F777F7"/>
    <w:multiLevelType w:val="multilevel"/>
    <w:tmpl w:val="281E7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7F0036"/>
    <w:multiLevelType w:val="multilevel"/>
    <w:tmpl w:val="AA309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920E0A"/>
    <w:multiLevelType w:val="multilevel"/>
    <w:tmpl w:val="A2CC0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2241B7"/>
    <w:multiLevelType w:val="multilevel"/>
    <w:tmpl w:val="7C8A5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797B50"/>
    <w:multiLevelType w:val="multilevel"/>
    <w:tmpl w:val="026E7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367B55"/>
    <w:multiLevelType w:val="multilevel"/>
    <w:tmpl w:val="9EC44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4A0665"/>
    <w:multiLevelType w:val="multilevel"/>
    <w:tmpl w:val="EF460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600204"/>
    <w:multiLevelType w:val="multilevel"/>
    <w:tmpl w:val="07327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356A98"/>
    <w:multiLevelType w:val="multilevel"/>
    <w:tmpl w:val="42702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17"/>
  </w:num>
  <w:num w:numId="4">
    <w:abstractNumId w:val="24"/>
  </w:num>
  <w:num w:numId="5">
    <w:abstractNumId w:val="23"/>
  </w:num>
  <w:num w:numId="6">
    <w:abstractNumId w:val="20"/>
  </w:num>
  <w:num w:numId="7">
    <w:abstractNumId w:val="16"/>
  </w:num>
  <w:num w:numId="8">
    <w:abstractNumId w:val="18"/>
  </w:num>
  <w:num w:numId="9">
    <w:abstractNumId w:val="12"/>
  </w:num>
  <w:num w:numId="10">
    <w:abstractNumId w:val="5"/>
  </w:num>
  <w:num w:numId="11">
    <w:abstractNumId w:val="11"/>
  </w:num>
  <w:num w:numId="12">
    <w:abstractNumId w:val="21"/>
  </w:num>
  <w:num w:numId="13">
    <w:abstractNumId w:val="0"/>
  </w:num>
  <w:num w:numId="14">
    <w:abstractNumId w:val="9"/>
  </w:num>
  <w:num w:numId="15">
    <w:abstractNumId w:val="2"/>
  </w:num>
  <w:num w:numId="16">
    <w:abstractNumId w:val="7"/>
  </w:num>
  <w:num w:numId="17">
    <w:abstractNumId w:val="22"/>
  </w:num>
  <w:num w:numId="18">
    <w:abstractNumId w:val="10"/>
  </w:num>
  <w:num w:numId="19">
    <w:abstractNumId w:val="4"/>
  </w:num>
  <w:num w:numId="20">
    <w:abstractNumId w:val="13"/>
  </w:num>
  <w:num w:numId="21">
    <w:abstractNumId w:val="15"/>
  </w:num>
  <w:num w:numId="22">
    <w:abstractNumId w:val="6"/>
  </w:num>
  <w:num w:numId="23">
    <w:abstractNumId w:val="14"/>
  </w:num>
  <w:num w:numId="24">
    <w:abstractNumId w:val="19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18"/>
    <w:rsid w:val="000711CC"/>
    <w:rsid w:val="009410D6"/>
    <w:rsid w:val="00985718"/>
    <w:rsid w:val="00BA72C2"/>
    <w:rsid w:val="00CB0CF6"/>
    <w:rsid w:val="00D42E47"/>
    <w:rsid w:val="00F2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9C197"/>
  <w15:chartTrackingRefBased/>
  <w15:docId w15:val="{F8ACAEBD-9518-496F-8009-C22B7327A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1C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4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2E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sad6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1903</Words>
  <Characters>10851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cp:lastPrinted>2024-09-04T11:09:00Z</cp:lastPrinted>
  <dcterms:created xsi:type="dcterms:W3CDTF">2024-09-04T11:10:00Z</dcterms:created>
  <dcterms:modified xsi:type="dcterms:W3CDTF">2024-09-04T11:10:00Z</dcterms:modified>
</cp:coreProperties>
</file>